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7DD" w:rsidRDefault="008F47DD" w:rsidP="00127E46">
      <w:pPr>
        <w:spacing w:line="240" w:lineRule="auto"/>
        <w:ind w:firstLine="0"/>
        <w:jc w:val="left"/>
        <w:rPr>
          <w:sz w:val="24"/>
        </w:rPr>
      </w:pPr>
      <w:r w:rsidRPr="008F47DD">
        <w:rPr>
          <w:sz w:val="24"/>
        </w:rPr>
        <w:t xml:space="preserve">                                                                           </w:t>
      </w:r>
      <w:r w:rsidR="00F46499">
        <w:rPr>
          <w:sz w:val="24"/>
        </w:rPr>
        <w:t xml:space="preserve">                       </w:t>
      </w:r>
      <w:r w:rsidRPr="008F47DD">
        <w:rPr>
          <w:sz w:val="24"/>
        </w:rPr>
        <w:t xml:space="preserve">Приложение </w:t>
      </w:r>
      <w:r w:rsidR="00E85675">
        <w:rPr>
          <w:sz w:val="24"/>
        </w:rPr>
        <w:t>24</w:t>
      </w:r>
    </w:p>
    <w:p w:rsidR="008F47DD" w:rsidRDefault="008F47DD" w:rsidP="00127E46">
      <w:pPr>
        <w:spacing w:line="240" w:lineRule="auto"/>
        <w:ind w:firstLine="0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</w:t>
      </w:r>
      <w:r w:rsidR="00C4299C">
        <w:rPr>
          <w:sz w:val="24"/>
        </w:rPr>
        <w:t xml:space="preserve">                </w:t>
      </w:r>
      <w:r w:rsidR="00127E46" w:rsidRPr="00745814">
        <w:rPr>
          <w:sz w:val="24"/>
        </w:rPr>
        <w:t xml:space="preserve">           </w:t>
      </w:r>
      <w:r w:rsidR="00C4299C">
        <w:rPr>
          <w:sz w:val="24"/>
        </w:rPr>
        <w:t xml:space="preserve">  </w:t>
      </w:r>
      <w:r w:rsidR="0057019A">
        <w:rPr>
          <w:sz w:val="24"/>
        </w:rPr>
        <w:t xml:space="preserve">к </w:t>
      </w:r>
      <w:r w:rsidR="00096634">
        <w:rPr>
          <w:sz w:val="24"/>
        </w:rPr>
        <w:t>Тарифному</w:t>
      </w:r>
      <w:r w:rsidR="00C4299C">
        <w:rPr>
          <w:sz w:val="24"/>
        </w:rPr>
        <w:t xml:space="preserve"> </w:t>
      </w:r>
      <w:r w:rsidRPr="008F47DD">
        <w:rPr>
          <w:sz w:val="24"/>
        </w:rPr>
        <w:t xml:space="preserve"> соглашению</w:t>
      </w:r>
    </w:p>
    <w:p w:rsidR="00537E92" w:rsidRPr="008F47DD" w:rsidRDefault="00537E92" w:rsidP="00127E46">
      <w:pPr>
        <w:spacing w:line="240" w:lineRule="auto"/>
        <w:ind w:firstLine="0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F46499">
        <w:rPr>
          <w:sz w:val="24"/>
        </w:rPr>
        <w:t xml:space="preserve">                       </w:t>
      </w:r>
      <w:r>
        <w:rPr>
          <w:sz w:val="24"/>
        </w:rPr>
        <w:t>от</w:t>
      </w:r>
      <w:r w:rsidR="005C1A9B">
        <w:rPr>
          <w:sz w:val="24"/>
        </w:rPr>
        <w:t xml:space="preserve"> </w:t>
      </w:r>
      <w:r w:rsidR="009707B0">
        <w:rPr>
          <w:sz w:val="24"/>
        </w:rPr>
        <w:t xml:space="preserve">30 января </w:t>
      </w:r>
      <w:bookmarkStart w:id="0" w:name="_GoBack"/>
      <w:bookmarkEnd w:id="0"/>
      <w:r w:rsidR="00946E21">
        <w:rPr>
          <w:sz w:val="24"/>
        </w:rPr>
        <w:t>202</w:t>
      </w:r>
      <w:r w:rsidR="005C1A9B">
        <w:rPr>
          <w:sz w:val="24"/>
        </w:rPr>
        <w:t>6</w:t>
      </w:r>
      <w:r w:rsidR="00BA07BF">
        <w:rPr>
          <w:sz w:val="24"/>
        </w:rPr>
        <w:t xml:space="preserve"> года</w:t>
      </w:r>
    </w:p>
    <w:p w:rsidR="006F381C" w:rsidRDefault="006F381C" w:rsidP="00523BB5">
      <w:pPr>
        <w:spacing w:line="240" w:lineRule="auto"/>
        <w:ind w:firstLine="0"/>
        <w:jc w:val="center"/>
        <w:rPr>
          <w:sz w:val="24"/>
        </w:rPr>
      </w:pPr>
      <w:r w:rsidRPr="006F381C">
        <w:rPr>
          <w:sz w:val="24"/>
        </w:rPr>
        <w:t>Перечень медицинских организаций</w:t>
      </w:r>
      <w:r>
        <w:rPr>
          <w:sz w:val="24"/>
        </w:rPr>
        <w:t xml:space="preserve"> (структурных подразделений)</w:t>
      </w:r>
      <w:r w:rsidRPr="006F381C">
        <w:rPr>
          <w:sz w:val="24"/>
        </w:rPr>
        <w:t xml:space="preserve">, </w:t>
      </w:r>
    </w:p>
    <w:p w:rsidR="006F381C" w:rsidRDefault="006F381C" w:rsidP="00523BB5">
      <w:pPr>
        <w:spacing w:line="240" w:lineRule="auto"/>
        <w:ind w:firstLine="0"/>
        <w:jc w:val="center"/>
        <w:rPr>
          <w:sz w:val="24"/>
        </w:rPr>
      </w:pPr>
      <w:r w:rsidRPr="006F381C">
        <w:rPr>
          <w:sz w:val="24"/>
        </w:rPr>
        <w:t xml:space="preserve">по уровням (подуровням) оказания медицинской помощи </w:t>
      </w:r>
    </w:p>
    <w:p w:rsidR="00C83B90" w:rsidRPr="006F381C" w:rsidRDefault="00506010" w:rsidP="006F381C">
      <w:pPr>
        <w:spacing w:line="240" w:lineRule="auto"/>
        <w:ind w:firstLine="0"/>
        <w:jc w:val="center"/>
        <w:rPr>
          <w:sz w:val="24"/>
        </w:rPr>
      </w:pPr>
      <w:r w:rsidRPr="005A6A00">
        <w:rPr>
          <w:sz w:val="24"/>
        </w:rPr>
        <w:t xml:space="preserve">в условиях дневного стационара 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523BB5" w:rsidRPr="005A6A00" w:rsidTr="00E1297C">
        <w:trPr>
          <w:trHeight w:val="461"/>
        </w:trPr>
        <w:tc>
          <w:tcPr>
            <w:tcW w:w="9923" w:type="dxa"/>
            <w:shd w:val="clear" w:color="auto" w:fill="auto"/>
            <w:vAlign w:val="center"/>
          </w:tcPr>
          <w:p w:rsidR="00523BB5" w:rsidRPr="005A6A00" w:rsidRDefault="00523BB5" w:rsidP="00382C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A6A00">
              <w:rPr>
                <w:rFonts w:eastAsia="Calibri"/>
                <w:sz w:val="24"/>
                <w:szCs w:val="24"/>
                <w:lang w:eastAsia="en-US"/>
              </w:rPr>
              <w:t xml:space="preserve">Уровень 1 </w:t>
            </w:r>
          </w:p>
        </w:tc>
      </w:tr>
      <w:tr w:rsidR="00C83B90" w:rsidRPr="005A6A00" w:rsidTr="00382CBB">
        <w:trPr>
          <w:trHeight w:val="250"/>
        </w:trPr>
        <w:tc>
          <w:tcPr>
            <w:tcW w:w="9923" w:type="dxa"/>
            <w:shd w:val="clear" w:color="auto" w:fill="auto"/>
            <w:vAlign w:val="center"/>
          </w:tcPr>
          <w:p w:rsidR="00C83B90" w:rsidRPr="005A6A00" w:rsidRDefault="00C83B90" w:rsidP="00780BD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A6A00">
              <w:rPr>
                <w:rFonts w:eastAsia="Calibri"/>
                <w:sz w:val="24"/>
                <w:szCs w:val="24"/>
                <w:lang w:eastAsia="en-US"/>
              </w:rPr>
              <w:t>1А</w:t>
            </w:r>
            <w:r w:rsidR="000B2137" w:rsidRPr="005A6A0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83B90" w:rsidRPr="00C83B90" w:rsidTr="00E1297C">
        <w:trPr>
          <w:trHeight w:val="459"/>
        </w:trPr>
        <w:tc>
          <w:tcPr>
            <w:tcW w:w="9923" w:type="dxa"/>
            <w:shd w:val="clear" w:color="auto" w:fill="auto"/>
          </w:tcPr>
          <w:p w:rsidR="00C83B90" w:rsidRPr="00C83B90" w:rsidRDefault="00C83B90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«Абазинская городская больница»</w:t>
            </w:r>
          </w:p>
        </w:tc>
      </w:tr>
      <w:tr w:rsidR="00C83B90" w:rsidRPr="00C83B90" w:rsidTr="00E1297C">
        <w:trPr>
          <w:trHeight w:val="423"/>
        </w:trPr>
        <w:tc>
          <w:tcPr>
            <w:tcW w:w="9923" w:type="dxa"/>
            <w:shd w:val="clear" w:color="auto" w:fill="auto"/>
          </w:tcPr>
          <w:p w:rsidR="00C83B90" w:rsidRPr="00C83B90" w:rsidRDefault="00096634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96634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</w:t>
            </w:r>
            <w:proofErr w:type="spellStart"/>
            <w:r w:rsidRPr="00096634">
              <w:rPr>
                <w:rFonts w:eastAsia="Calibri"/>
                <w:color w:val="000000"/>
                <w:sz w:val="24"/>
                <w:szCs w:val="24"/>
                <w:lang w:eastAsia="en-US"/>
              </w:rPr>
              <w:t>Боградская</w:t>
            </w:r>
            <w:proofErr w:type="spellEnd"/>
            <w:r w:rsidRPr="0009663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районная больница  имени Т.И. Ануфриевой»  </w:t>
            </w:r>
          </w:p>
        </w:tc>
      </w:tr>
      <w:tr w:rsidR="00C83B90" w:rsidRPr="00C83B90" w:rsidTr="00E1297C">
        <w:trPr>
          <w:trHeight w:val="415"/>
        </w:trPr>
        <w:tc>
          <w:tcPr>
            <w:tcW w:w="9923" w:type="dxa"/>
            <w:shd w:val="clear" w:color="auto" w:fill="auto"/>
          </w:tcPr>
          <w:p w:rsidR="00C83B90" w:rsidRPr="00C83B90" w:rsidRDefault="00B436FB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</w:t>
            </w:r>
            <w:proofErr w:type="spellStart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Таштыпская</w:t>
            </w:r>
            <w:proofErr w:type="spellEnd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районная больница»</w:t>
            </w:r>
          </w:p>
        </w:tc>
      </w:tr>
      <w:tr w:rsidR="00C83B90" w:rsidRPr="00C83B90" w:rsidTr="00E1297C">
        <w:trPr>
          <w:trHeight w:val="421"/>
        </w:trPr>
        <w:tc>
          <w:tcPr>
            <w:tcW w:w="9923" w:type="dxa"/>
            <w:shd w:val="clear" w:color="auto" w:fill="auto"/>
          </w:tcPr>
          <w:p w:rsidR="00C83B90" w:rsidRPr="00C83B90" w:rsidRDefault="00B436FB" w:rsidP="00B436F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«Усть-Абаканская районная больница</w:t>
            </w:r>
            <w:r w:rsidR="00AC1EC6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имени</w:t>
            </w:r>
            <w:r w:rsidRPr="00B436FB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Н.И. Солошенко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»</w:t>
            </w:r>
            <w:r w:rsidRPr="00B436FB">
              <w:rPr>
                <w:rFonts w:eastAsia="Calibri"/>
                <w:color w:val="000000"/>
                <w:sz w:val="24"/>
                <w:szCs w:val="24"/>
                <w:lang w:eastAsia="en-US"/>
              </w:rPr>
              <w:tab/>
            </w:r>
            <w:r w:rsidRPr="00B436FB">
              <w:rPr>
                <w:rFonts w:eastAsia="Calibri"/>
                <w:color w:val="000000"/>
                <w:sz w:val="24"/>
                <w:szCs w:val="24"/>
                <w:lang w:eastAsia="en-US"/>
              </w:rPr>
              <w:tab/>
            </w:r>
          </w:p>
        </w:tc>
      </w:tr>
      <w:tr w:rsidR="00C83B90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C83B90" w:rsidRPr="00C83B90" w:rsidRDefault="00B436FB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ГБУЗ РХ «Белоярская </w:t>
            </w:r>
            <w:r w:rsidR="0009663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центральная </w:t>
            </w: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районная больница»</w:t>
            </w:r>
            <w:r w:rsidR="00513071" w:rsidRPr="00313DAD">
              <w:rPr>
                <w:rFonts w:eastAsia="Calibri"/>
                <w:color w:val="000000"/>
                <w:sz w:val="24"/>
                <w:szCs w:val="24"/>
              </w:rPr>
              <w:t xml:space="preserve"> (за исключением профиля </w:t>
            </w:r>
            <w:r w:rsidR="00513071" w:rsidRPr="00313DAD">
              <w:rPr>
                <w:rFonts w:eastAsia="Calibri"/>
                <w:sz w:val="24"/>
                <w:szCs w:val="24"/>
              </w:rPr>
              <w:t>«</w:t>
            </w:r>
            <w:r w:rsidR="00513071">
              <w:rPr>
                <w:rFonts w:eastAsia="Calibri"/>
                <w:sz w:val="24"/>
                <w:szCs w:val="24"/>
              </w:rPr>
              <w:t>медицинская реабилитация</w:t>
            </w:r>
            <w:r w:rsidR="00513071" w:rsidRPr="00313DAD">
              <w:rPr>
                <w:rFonts w:eastAsia="Calibri"/>
                <w:sz w:val="24"/>
                <w:szCs w:val="24"/>
              </w:rPr>
              <w:t>»)</w:t>
            </w:r>
          </w:p>
        </w:tc>
      </w:tr>
      <w:tr w:rsidR="00AA17ED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AA17ED" w:rsidRPr="00C83B90" w:rsidRDefault="00AA17ED" w:rsidP="007875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</w:t>
            </w:r>
            <w:proofErr w:type="spellStart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Бейская</w:t>
            </w:r>
            <w:proofErr w:type="spellEnd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районная больница»</w:t>
            </w:r>
          </w:p>
        </w:tc>
      </w:tr>
      <w:tr w:rsidR="00AA17ED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AA17ED" w:rsidRPr="00C83B90" w:rsidRDefault="00AA17ED" w:rsidP="007875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</w:t>
            </w:r>
            <w:proofErr w:type="spellStart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Копьевская</w:t>
            </w:r>
            <w:proofErr w:type="spellEnd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районная больница»</w:t>
            </w:r>
          </w:p>
        </w:tc>
      </w:tr>
      <w:tr w:rsidR="00AA17ED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AA17ED" w:rsidRPr="00C83B90" w:rsidRDefault="00AA17ED" w:rsidP="007875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«Сорская городская больница»</w:t>
            </w:r>
          </w:p>
        </w:tc>
      </w:tr>
      <w:tr w:rsidR="00AA17ED" w:rsidRPr="00C83B90" w:rsidTr="00382CBB">
        <w:trPr>
          <w:trHeight w:val="185"/>
        </w:trPr>
        <w:tc>
          <w:tcPr>
            <w:tcW w:w="9923" w:type="dxa"/>
            <w:shd w:val="clear" w:color="auto" w:fill="auto"/>
          </w:tcPr>
          <w:p w:rsidR="00AA17ED" w:rsidRPr="005A6A00" w:rsidRDefault="00AA17ED" w:rsidP="00780BD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5A6A00">
              <w:rPr>
                <w:rFonts w:eastAsia="Calibri"/>
                <w:color w:val="000000"/>
                <w:sz w:val="24"/>
                <w:szCs w:val="24"/>
                <w:lang w:eastAsia="en-US"/>
              </w:rPr>
              <w:t>1Б</w:t>
            </w:r>
          </w:p>
        </w:tc>
      </w:tr>
      <w:tr w:rsidR="00AA17ED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AA17ED" w:rsidRPr="0010239A" w:rsidRDefault="00AA17ED" w:rsidP="00523BB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sz w:val="24"/>
              </w:rPr>
            </w:pPr>
            <w:r w:rsidRPr="0010239A">
              <w:rPr>
                <w:sz w:val="24"/>
              </w:rPr>
              <w:t>Частное учреждение здравоохранения «Поликлиника «РЖД-Медицина» города Абакан»</w:t>
            </w:r>
          </w:p>
        </w:tc>
      </w:tr>
      <w:tr w:rsidR="00AA17ED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AA17ED" w:rsidRPr="0010239A" w:rsidRDefault="00AA17ED" w:rsidP="00523BB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0239A">
              <w:rPr>
                <w:rFonts w:eastAsia="Calibri"/>
                <w:sz w:val="24"/>
              </w:rPr>
              <w:t>Общество с ограниченной  ответственностью «Исида»</w:t>
            </w:r>
          </w:p>
        </w:tc>
      </w:tr>
      <w:tr w:rsidR="00AA17ED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AA17ED" w:rsidRPr="0010239A" w:rsidRDefault="00AA17ED" w:rsidP="00523BB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0239A">
              <w:rPr>
                <w:sz w:val="24"/>
              </w:rPr>
              <w:t>Хакасский филиал Общества с ограниченной  ответственностью «Балтийская медицинская компания»</w:t>
            </w:r>
          </w:p>
        </w:tc>
      </w:tr>
      <w:tr w:rsidR="00AA17ED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AA17ED" w:rsidRPr="0010239A" w:rsidRDefault="00AA17ED" w:rsidP="00523BB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4"/>
              </w:rPr>
            </w:pPr>
            <w:r w:rsidRPr="0010239A">
              <w:rPr>
                <w:sz w:val="24"/>
              </w:rPr>
              <w:t>Общество с ограниченной ответственностью «</w:t>
            </w:r>
            <w:proofErr w:type="spellStart"/>
            <w:r w:rsidRPr="0010239A">
              <w:rPr>
                <w:sz w:val="24"/>
              </w:rPr>
              <w:t>Кардио</w:t>
            </w:r>
            <w:proofErr w:type="spellEnd"/>
            <w:r w:rsidRPr="0010239A">
              <w:rPr>
                <w:sz w:val="24"/>
              </w:rPr>
              <w:t xml:space="preserve"> плюс»</w:t>
            </w:r>
          </w:p>
        </w:tc>
      </w:tr>
      <w:tr w:rsidR="00AA17ED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AA17ED" w:rsidRPr="0010239A" w:rsidRDefault="00AA17ED" w:rsidP="00523BB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4"/>
              </w:rPr>
            </w:pPr>
            <w:r w:rsidRPr="0010239A">
              <w:rPr>
                <w:rFonts w:eastAsia="Calibri"/>
                <w:sz w:val="24"/>
              </w:rPr>
              <w:t xml:space="preserve">Общество с ограниченной   ответственностью Негосударственное учреждение здравоохранения  Диагностический центр «Медиком»   </w:t>
            </w:r>
          </w:p>
        </w:tc>
      </w:tr>
      <w:tr w:rsidR="00AA17ED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AA17ED" w:rsidRPr="0010239A" w:rsidRDefault="00AA17ED" w:rsidP="00523BB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sz w:val="24"/>
              </w:rPr>
            </w:pPr>
            <w:r w:rsidRPr="0010239A">
              <w:rPr>
                <w:rFonts w:eastAsia="Calibri"/>
                <w:sz w:val="24"/>
                <w:szCs w:val="24"/>
              </w:rPr>
              <w:t xml:space="preserve">Общество с ограниченной   ответственностью Негосударственное учреждение здравоохранения  Центр медицинской реабилитации  «Медиком»   </w:t>
            </w:r>
          </w:p>
        </w:tc>
      </w:tr>
      <w:tr w:rsidR="00AA17ED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AA17ED" w:rsidRPr="0010239A" w:rsidRDefault="00AA17ED" w:rsidP="00523BB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10239A">
              <w:rPr>
                <w:rFonts w:eastAsia="Calibri"/>
                <w:sz w:val="24"/>
                <w:szCs w:val="24"/>
              </w:rPr>
              <w:t>Общество с ограниченной ответственностью «Пантеон»</w:t>
            </w:r>
          </w:p>
        </w:tc>
      </w:tr>
      <w:tr w:rsidR="00AA17ED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AA17ED" w:rsidRPr="0010239A" w:rsidRDefault="00AA17ED" w:rsidP="00523BB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10239A">
              <w:rPr>
                <w:sz w:val="24"/>
              </w:rPr>
              <w:t>Общество с ограниченной ответственностью «</w:t>
            </w:r>
            <w:proofErr w:type="spellStart"/>
            <w:r w:rsidRPr="0010239A">
              <w:rPr>
                <w:sz w:val="24"/>
              </w:rPr>
              <w:t>Покровмед</w:t>
            </w:r>
            <w:proofErr w:type="spellEnd"/>
            <w:r w:rsidRPr="0010239A">
              <w:rPr>
                <w:sz w:val="24"/>
              </w:rPr>
              <w:t>»</w:t>
            </w:r>
          </w:p>
        </w:tc>
      </w:tr>
      <w:tr w:rsidR="00AA17ED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AA17ED" w:rsidRPr="0010239A" w:rsidRDefault="00AA17ED" w:rsidP="00523BB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0239A">
              <w:rPr>
                <w:sz w:val="24"/>
              </w:rPr>
              <w:t>Общество с ограниченной  ответственностью «Клиника Волошина»</w:t>
            </w:r>
          </w:p>
        </w:tc>
      </w:tr>
      <w:tr w:rsidR="00AA17ED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AA17ED" w:rsidRPr="0010239A" w:rsidRDefault="00AA17ED" w:rsidP="00E60B1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0239A">
              <w:rPr>
                <w:rFonts w:eastAsia="Calibri"/>
                <w:color w:val="000000"/>
                <w:sz w:val="24"/>
                <w:szCs w:val="24"/>
                <w:lang w:eastAsia="en-US"/>
              </w:rPr>
              <w:t>Общество с ограниченной ответственностью Негосударственное учреждение здравоохранения Медицинский центр «</w:t>
            </w:r>
            <w:proofErr w:type="spellStart"/>
            <w:r w:rsidRPr="0010239A">
              <w:rPr>
                <w:rFonts w:eastAsia="Calibri"/>
                <w:color w:val="000000"/>
                <w:sz w:val="24"/>
                <w:szCs w:val="24"/>
                <w:lang w:eastAsia="en-US"/>
              </w:rPr>
              <w:t>Медис</w:t>
            </w:r>
            <w:proofErr w:type="spellEnd"/>
            <w:r w:rsidRPr="0010239A">
              <w:rPr>
                <w:rFonts w:eastAsia="Calibri"/>
                <w:color w:val="000000"/>
                <w:sz w:val="24"/>
                <w:szCs w:val="24"/>
                <w:lang w:eastAsia="en-US"/>
              </w:rPr>
              <w:t>»</w:t>
            </w:r>
          </w:p>
        </w:tc>
      </w:tr>
      <w:tr w:rsidR="00AA17ED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AA17ED" w:rsidRPr="0010239A" w:rsidRDefault="00AA17ED" w:rsidP="00AC1EC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4"/>
              </w:rPr>
            </w:pPr>
            <w:r w:rsidRPr="0010239A">
              <w:rPr>
                <w:sz w:val="24"/>
              </w:rPr>
              <w:t>Общество с ограниченной  ответственностью «</w:t>
            </w:r>
            <w:proofErr w:type="gramStart"/>
            <w:r w:rsidRPr="0010239A">
              <w:rPr>
                <w:sz w:val="24"/>
              </w:rPr>
              <w:t>Медицинский</w:t>
            </w:r>
            <w:proofErr w:type="gramEnd"/>
            <w:r w:rsidRPr="0010239A">
              <w:rPr>
                <w:sz w:val="24"/>
              </w:rPr>
              <w:t xml:space="preserve"> </w:t>
            </w:r>
            <w:proofErr w:type="spellStart"/>
            <w:r w:rsidRPr="0010239A">
              <w:rPr>
                <w:sz w:val="24"/>
              </w:rPr>
              <w:t>эндоцентр</w:t>
            </w:r>
            <w:proofErr w:type="spellEnd"/>
            <w:r w:rsidRPr="0010239A">
              <w:rPr>
                <w:sz w:val="24"/>
              </w:rPr>
              <w:t xml:space="preserve"> доктора Титова»</w:t>
            </w:r>
          </w:p>
        </w:tc>
      </w:tr>
      <w:tr w:rsidR="00AA17ED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AA17ED" w:rsidRPr="0010239A" w:rsidRDefault="00AA17ED" w:rsidP="00C4299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0239A">
              <w:rPr>
                <w:sz w:val="24"/>
              </w:rPr>
              <w:t>Общество с ограниченной  ответственностью «</w:t>
            </w:r>
            <w:proofErr w:type="spellStart"/>
            <w:r w:rsidRPr="0010239A">
              <w:rPr>
                <w:sz w:val="24"/>
              </w:rPr>
              <w:t>Санталь</w:t>
            </w:r>
            <w:proofErr w:type="spellEnd"/>
            <w:r w:rsidRPr="0010239A">
              <w:rPr>
                <w:sz w:val="24"/>
              </w:rPr>
              <w:t xml:space="preserve"> 19»</w:t>
            </w:r>
          </w:p>
        </w:tc>
      </w:tr>
      <w:tr w:rsidR="00AA17ED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AA17ED" w:rsidRPr="0010239A" w:rsidRDefault="00AA17ED" w:rsidP="00C4299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10239A">
              <w:rPr>
                <w:sz w:val="24"/>
                <w:szCs w:val="24"/>
              </w:rPr>
              <w:t xml:space="preserve">Общество с ограниченной </w:t>
            </w:r>
            <w:r w:rsidR="00096634" w:rsidRPr="0010239A">
              <w:rPr>
                <w:sz w:val="24"/>
                <w:szCs w:val="24"/>
              </w:rPr>
              <w:t>ответственностью «Лазер Мед</w:t>
            </w:r>
            <w:r w:rsidRPr="0010239A">
              <w:rPr>
                <w:sz w:val="24"/>
                <w:szCs w:val="24"/>
              </w:rPr>
              <w:t>»</w:t>
            </w:r>
          </w:p>
        </w:tc>
      </w:tr>
      <w:tr w:rsidR="0010239A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10239A" w:rsidRPr="0010239A" w:rsidRDefault="0010239A" w:rsidP="00C4299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0239A">
              <w:rPr>
                <w:sz w:val="24"/>
                <w:szCs w:val="24"/>
              </w:rPr>
              <w:t>Общество с ограниченной ответственностью  «Клиника Вита +»</w:t>
            </w:r>
          </w:p>
        </w:tc>
      </w:tr>
      <w:tr w:rsidR="0010239A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10239A" w:rsidRPr="0010239A" w:rsidRDefault="0010239A" w:rsidP="0010239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0239A">
              <w:rPr>
                <w:sz w:val="24"/>
                <w:szCs w:val="24"/>
              </w:rPr>
              <w:t>Общество с ограниченной ответственностью</w:t>
            </w:r>
            <w:r w:rsidRPr="0010239A">
              <w:t xml:space="preserve"> </w:t>
            </w:r>
            <w:r w:rsidRPr="0010239A">
              <w:rPr>
                <w:sz w:val="24"/>
                <w:szCs w:val="24"/>
              </w:rPr>
              <w:t xml:space="preserve"> "Медицинский центр "Жизнь"</w:t>
            </w:r>
          </w:p>
        </w:tc>
      </w:tr>
      <w:tr w:rsidR="00AA17ED" w:rsidRPr="00C83B90" w:rsidTr="00E1297C">
        <w:trPr>
          <w:trHeight w:val="313"/>
        </w:trPr>
        <w:tc>
          <w:tcPr>
            <w:tcW w:w="9923" w:type="dxa"/>
            <w:shd w:val="clear" w:color="auto" w:fill="auto"/>
          </w:tcPr>
          <w:p w:rsidR="00AA17ED" w:rsidRPr="005A6A00" w:rsidRDefault="00AA17ED" w:rsidP="00382CBB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A6A00">
              <w:rPr>
                <w:rFonts w:eastAsia="Calibri"/>
                <w:sz w:val="24"/>
                <w:szCs w:val="24"/>
                <w:lang w:eastAsia="en-US"/>
              </w:rPr>
              <w:t>Уровень 2</w:t>
            </w:r>
          </w:p>
        </w:tc>
      </w:tr>
      <w:tr w:rsidR="00AA17ED" w:rsidRPr="00C83B90" w:rsidTr="00382CBB">
        <w:trPr>
          <w:trHeight w:val="185"/>
        </w:trPr>
        <w:tc>
          <w:tcPr>
            <w:tcW w:w="9923" w:type="dxa"/>
            <w:shd w:val="clear" w:color="auto" w:fill="auto"/>
          </w:tcPr>
          <w:p w:rsidR="00AA17ED" w:rsidRPr="005A6A00" w:rsidRDefault="00AA17ED" w:rsidP="00780BD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A6A00">
              <w:rPr>
                <w:rFonts w:eastAsia="Calibri"/>
                <w:sz w:val="24"/>
                <w:szCs w:val="24"/>
                <w:lang w:eastAsia="en-US"/>
              </w:rPr>
              <w:t xml:space="preserve">2А </w:t>
            </w:r>
          </w:p>
        </w:tc>
      </w:tr>
      <w:tr w:rsidR="00AA17ED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513071" w:rsidRDefault="00AA17ED" w:rsidP="00BA6C57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ГБУЗ РХ «Республиканская клиническая больница имени Г.Я. </w:t>
            </w:r>
            <w:proofErr w:type="spellStart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Ремишевской</w:t>
            </w:r>
            <w:proofErr w:type="spellEnd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»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AA17ED" w:rsidRPr="00C83B90" w:rsidRDefault="00AA17ED" w:rsidP="00BA6C57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(</w:t>
            </w:r>
            <w:r w:rsidRPr="005A6A00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профиль «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о</w:t>
            </w:r>
            <w:r w:rsidRPr="005A6A00">
              <w:rPr>
                <w:rFonts w:eastAsia="Calibri"/>
                <w:color w:val="000000"/>
                <w:sz w:val="24"/>
                <w:szCs w:val="24"/>
                <w:lang w:eastAsia="en-US"/>
              </w:rPr>
              <w:t>нкология»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AA17ED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AA17ED" w:rsidRPr="00C83B90" w:rsidRDefault="00AA17ED" w:rsidP="00BA6C57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ГБУЗ РХ «Абаканская межрайонная клиническая больница»</w:t>
            </w:r>
            <w:r w:rsidRPr="005A6A0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(</w:t>
            </w:r>
            <w:r w:rsidRPr="005A6A00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профиль «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о</w:t>
            </w:r>
            <w:r w:rsidRPr="005A6A00">
              <w:rPr>
                <w:rFonts w:eastAsia="Calibri"/>
                <w:color w:val="000000"/>
                <w:sz w:val="24"/>
                <w:szCs w:val="24"/>
                <w:lang w:eastAsia="en-US"/>
              </w:rPr>
              <w:t>нкология»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AA17ED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513071" w:rsidRDefault="00AA17ED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«Республиканский клинический онкологический диспансер»</w:t>
            </w:r>
          </w:p>
          <w:p w:rsidR="00AA17ED" w:rsidRPr="00C83B90" w:rsidRDefault="00AA17ED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(кроме лучевой терапии)</w:t>
            </w:r>
          </w:p>
        </w:tc>
      </w:tr>
      <w:tr w:rsidR="00AA17ED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AA17ED" w:rsidRPr="00C83B90" w:rsidRDefault="00AA17ED" w:rsidP="00BA6C57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«Саяногорская межрайонная больница»</w:t>
            </w:r>
            <w:r w:rsidRPr="005A6A0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(</w:t>
            </w:r>
            <w:r w:rsidRPr="005A6A00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профиль «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о</w:t>
            </w:r>
            <w:r w:rsidRPr="005A6A00">
              <w:rPr>
                <w:rFonts w:eastAsia="Calibri"/>
                <w:color w:val="000000"/>
                <w:sz w:val="24"/>
                <w:szCs w:val="24"/>
                <w:lang w:eastAsia="en-US"/>
              </w:rPr>
              <w:t>нкология»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AA17ED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AA17ED" w:rsidRPr="00C83B90" w:rsidRDefault="00AA17ED" w:rsidP="00BA6C57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«Черногорская межрайонная больница»</w:t>
            </w:r>
            <w:r w:rsidRPr="00C83B9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(</w:t>
            </w:r>
            <w:r w:rsidRPr="005A6A00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профиль «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о</w:t>
            </w:r>
            <w:r w:rsidRPr="005A6A00">
              <w:rPr>
                <w:rFonts w:eastAsia="Calibri"/>
                <w:color w:val="000000"/>
                <w:sz w:val="24"/>
                <w:szCs w:val="24"/>
                <w:lang w:eastAsia="en-US"/>
              </w:rPr>
              <w:t>нкология»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513071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513071" w:rsidRPr="00C83B90" w:rsidRDefault="00513071" w:rsidP="00BA6C57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«Республиканская  клиническая инфекционная больница»</w:t>
            </w:r>
          </w:p>
        </w:tc>
      </w:tr>
      <w:tr w:rsidR="00AA17ED" w:rsidRPr="00C83B90" w:rsidTr="00382CBB">
        <w:trPr>
          <w:trHeight w:val="320"/>
        </w:trPr>
        <w:tc>
          <w:tcPr>
            <w:tcW w:w="9923" w:type="dxa"/>
            <w:shd w:val="clear" w:color="auto" w:fill="auto"/>
          </w:tcPr>
          <w:p w:rsidR="00AA17ED" w:rsidRPr="005A6A00" w:rsidRDefault="00AA17ED" w:rsidP="00780BD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A6A00">
              <w:rPr>
                <w:rFonts w:eastAsia="Calibri"/>
                <w:sz w:val="24"/>
                <w:szCs w:val="24"/>
                <w:lang w:eastAsia="en-US"/>
              </w:rPr>
              <w:t xml:space="preserve">2Б </w:t>
            </w:r>
          </w:p>
        </w:tc>
      </w:tr>
      <w:tr w:rsidR="00AA17ED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AA17ED" w:rsidRPr="00C83B90" w:rsidRDefault="00AA17ED" w:rsidP="00BA6C57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ГБУЗ РХ «Республиканская клиническая больница имени Г.Я. </w:t>
            </w:r>
            <w:proofErr w:type="spellStart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Ремишевской</w:t>
            </w:r>
            <w:proofErr w:type="spellEnd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»</w:t>
            </w:r>
            <w:r w:rsidRPr="002D068A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                                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13DAD">
              <w:rPr>
                <w:rFonts w:eastAsia="Calibri"/>
                <w:color w:val="000000"/>
                <w:sz w:val="24"/>
                <w:szCs w:val="24"/>
              </w:rPr>
              <w:t>(за исключением профил</w:t>
            </w:r>
            <w:r>
              <w:rPr>
                <w:rFonts w:eastAsia="Calibri"/>
                <w:color w:val="000000"/>
                <w:sz w:val="24"/>
                <w:szCs w:val="24"/>
              </w:rPr>
              <w:t>ей</w:t>
            </w:r>
            <w:r w:rsidRPr="00313DA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313DAD">
              <w:rPr>
                <w:rFonts w:eastAsia="Calibri"/>
                <w:sz w:val="24"/>
                <w:szCs w:val="24"/>
              </w:rPr>
              <w:t>«</w:t>
            </w:r>
            <w:r>
              <w:rPr>
                <w:rFonts w:eastAsia="Calibri"/>
                <w:sz w:val="24"/>
                <w:szCs w:val="24"/>
              </w:rPr>
              <w:t>о</w:t>
            </w:r>
            <w:r w:rsidRPr="00313DAD">
              <w:rPr>
                <w:rFonts w:eastAsia="Calibri"/>
                <w:sz w:val="24"/>
                <w:szCs w:val="24"/>
              </w:rPr>
              <w:t>нкология»</w:t>
            </w:r>
            <w:r>
              <w:rPr>
                <w:rFonts w:eastAsia="Calibri"/>
                <w:sz w:val="24"/>
                <w:szCs w:val="24"/>
              </w:rPr>
              <w:t xml:space="preserve"> и «ревматология»</w:t>
            </w:r>
            <w:r w:rsidRPr="00313DAD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AA17ED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AA17ED" w:rsidRPr="00C83B90" w:rsidRDefault="00AA17ED" w:rsidP="00BA6C57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«Абаканская межрайонная клиническая больница»</w:t>
            </w:r>
            <w:r w:rsidRPr="002D068A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      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13DAD">
              <w:rPr>
                <w:rFonts w:eastAsia="Calibri"/>
                <w:color w:val="000000"/>
                <w:sz w:val="24"/>
                <w:szCs w:val="24"/>
              </w:rPr>
              <w:t>(за исключением профил</w:t>
            </w:r>
            <w:r>
              <w:rPr>
                <w:rFonts w:eastAsia="Calibri"/>
                <w:color w:val="000000"/>
                <w:sz w:val="24"/>
                <w:szCs w:val="24"/>
              </w:rPr>
              <w:t>ей</w:t>
            </w:r>
            <w:r w:rsidRPr="00313DA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313DAD">
              <w:rPr>
                <w:rFonts w:eastAsia="Calibri"/>
                <w:sz w:val="24"/>
                <w:szCs w:val="24"/>
              </w:rPr>
              <w:t>«</w:t>
            </w:r>
            <w:r>
              <w:rPr>
                <w:rFonts w:eastAsia="Calibri"/>
                <w:sz w:val="24"/>
                <w:szCs w:val="24"/>
              </w:rPr>
              <w:t>о</w:t>
            </w:r>
            <w:r w:rsidRPr="00313DAD">
              <w:rPr>
                <w:rFonts w:eastAsia="Calibri"/>
                <w:sz w:val="24"/>
                <w:szCs w:val="24"/>
              </w:rPr>
              <w:t>нкология»</w:t>
            </w:r>
            <w:r>
              <w:rPr>
                <w:rFonts w:eastAsia="Calibri"/>
                <w:sz w:val="24"/>
                <w:szCs w:val="24"/>
              </w:rPr>
              <w:t xml:space="preserve"> и «ревматология»</w:t>
            </w:r>
            <w:r w:rsidRPr="00313DAD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AA17ED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AA17ED" w:rsidRPr="00C83B90" w:rsidRDefault="00AA17ED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ГБУЗ РХ «Республиканская клиническая офтальмологическая  больница имени Н.М. </w:t>
            </w:r>
            <w:proofErr w:type="spellStart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Одежкина</w:t>
            </w:r>
            <w:proofErr w:type="spellEnd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»</w:t>
            </w:r>
          </w:p>
        </w:tc>
      </w:tr>
      <w:tr w:rsidR="00AA17ED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AA17ED" w:rsidRPr="00C83B90" w:rsidRDefault="00AA17ED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«Республиканский клинический перинатальный центр»</w:t>
            </w:r>
          </w:p>
        </w:tc>
      </w:tr>
      <w:tr w:rsidR="00AA17ED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AA17ED" w:rsidRPr="00C83B90" w:rsidRDefault="00AA17ED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«Республиканская детская клиническая больница»</w:t>
            </w:r>
          </w:p>
        </w:tc>
      </w:tr>
      <w:tr w:rsidR="00AA17ED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AA17ED" w:rsidRPr="00C83B90" w:rsidRDefault="00AA17ED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«Республиканский клинический кожно-венерологический диспансер»</w:t>
            </w:r>
          </w:p>
        </w:tc>
      </w:tr>
      <w:tr w:rsidR="00AA17ED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AA17ED" w:rsidRPr="00C83B90" w:rsidRDefault="00AA17ED" w:rsidP="00BA6C57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«Саяногорская межрайонная больница»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13DAD">
              <w:rPr>
                <w:rFonts w:eastAsia="Calibri"/>
                <w:color w:val="000000"/>
                <w:sz w:val="24"/>
                <w:szCs w:val="24"/>
              </w:rPr>
              <w:t xml:space="preserve">(за исключением профиля </w:t>
            </w:r>
            <w:r w:rsidRPr="00313DAD">
              <w:rPr>
                <w:rFonts w:eastAsia="Calibri"/>
                <w:sz w:val="24"/>
                <w:szCs w:val="24"/>
              </w:rPr>
              <w:t>«</w:t>
            </w:r>
            <w:r>
              <w:rPr>
                <w:rFonts w:eastAsia="Calibri"/>
                <w:sz w:val="24"/>
                <w:szCs w:val="24"/>
              </w:rPr>
              <w:t>о</w:t>
            </w:r>
            <w:r w:rsidRPr="00313DAD">
              <w:rPr>
                <w:rFonts w:eastAsia="Calibri"/>
                <w:sz w:val="24"/>
                <w:szCs w:val="24"/>
              </w:rPr>
              <w:t>нкология»)</w:t>
            </w:r>
          </w:p>
        </w:tc>
      </w:tr>
      <w:tr w:rsidR="00AA17ED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AA17ED" w:rsidRPr="00C83B90" w:rsidRDefault="00AA17ED" w:rsidP="00BA6C57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«Черногорская межрайонная больница»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13DAD">
              <w:rPr>
                <w:rFonts w:eastAsia="Calibri"/>
                <w:color w:val="000000"/>
                <w:sz w:val="24"/>
                <w:szCs w:val="24"/>
              </w:rPr>
              <w:t xml:space="preserve">(за исключением профиля </w:t>
            </w:r>
            <w:r w:rsidRPr="00313DAD">
              <w:rPr>
                <w:rFonts w:eastAsia="Calibri"/>
                <w:sz w:val="24"/>
                <w:szCs w:val="24"/>
              </w:rPr>
              <w:t>«</w:t>
            </w:r>
            <w:r>
              <w:rPr>
                <w:rFonts w:eastAsia="Calibri"/>
                <w:sz w:val="24"/>
                <w:szCs w:val="24"/>
              </w:rPr>
              <w:t>о</w:t>
            </w:r>
            <w:r w:rsidRPr="00313DAD">
              <w:rPr>
                <w:rFonts w:eastAsia="Calibri"/>
                <w:sz w:val="24"/>
                <w:szCs w:val="24"/>
              </w:rPr>
              <w:t>нкология»)</w:t>
            </w:r>
          </w:p>
        </w:tc>
      </w:tr>
      <w:tr w:rsidR="00AA17ED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AA17ED" w:rsidRPr="00C83B90" w:rsidRDefault="00AA17ED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«Черногорская межрайонная детская больница»</w:t>
            </w:r>
          </w:p>
        </w:tc>
      </w:tr>
      <w:tr w:rsidR="00AA17ED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AA17ED" w:rsidRPr="00C83B90" w:rsidRDefault="00096634" w:rsidP="00CB05C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Аскизская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центральная </w:t>
            </w:r>
            <w:r w:rsidR="00AA17ED"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районная больница»</w:t>
            </w:r>
            <w:r w:rsidR="00AA17E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A17ED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AA17ED" w:rsidRPr="00C83B90" w:rsidRDefault="00096634" w:rsidP="006A1D0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Ширинская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 центральная </w:t>
            </w:r>
            <w:r w:rsidR="00AA17ED"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районная больница»</w:t>
            </w:r>
            <w:r w:rsidR="00AA17ED" w:rsidRPr="00313DA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</w:p>
        </w:tc>
      </w:tr>
      <w:tr w:rsidR="00AA17ED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513071" w:rsidRDefault="00513071" w:rsidP="00513071">
            <w:pPr>
              <w:ind w:firstLine="0"/>
              <w:rPr>
                <w:rFonts w:eastAsia="Calibri"/>
                <w:color w:val="000000"/>
                <w:sz w:val="24"/>
                <w:szCs w:val="24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513071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ГБУЗ РХ </w:t>
            </w: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«Белоярская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центральная </w:t>
            </w: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районная больница»</w:t>
            </w:r>
            <w:r w:rsidRPr="00313DA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</w:p>
          <w:p w:rsidR="00AA17ED" w:rsidRDefault="00513071" w:rsidP="00513071">
            <w:pPr>
              <w:ind w:firstLine="0"/>
            </w:pPr>
            <w:r w:rsidRPr="00313DAD">
              <w:rPr>
                <w:rFonts w:eastAsia="Calibri"/>
                <w:color w:val="000000"/>
                <w:sz w:val="24"/>
                <w:szCs w:val="24"/>
              </w:rPr>
              <w:t>(профил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ь </w:t>
            </w:r>
            <w:r w:rsidRPr="00313DAD">
              <w:rPr>
                <w:rFonts w:eastAsia="Calibri"/>
                <w:sz w:val="24"/>
                <w:szCs w:val="24"/>
              </w:rPr>
              <w:t>«</w:t>
            </w:r>
            <w:r>
              <w:rPr>
                <w:rFonts w:eastAsia="Calibri"/>
                <w:sz w:val="24"/>
                <w:szCs w:val="24"/>
              </w:rPr>
              <w:t>медицинская реабилитация</w:t>
            </w:r>
            <w:r w:rsidRPr="00313DAD">
              <w:rPr>
                <w:rFonts w:eastAsia="Calibri"/>
                <w:sz w:val="24"/>
                <w:szCs w:val="24"/>
              </w:rPr>
              <w:t>»)</w:t>
            </w:r>
          </w:p>
        </w:tc>
      </w:tr>
      <w:tr w:rsidR="00AA17ED" w:rsidRPr="00C83B90" w:rsidTr="00F23D76">
        <w:trPr>
          <w:trHeight w:val="248"/>
        </w:trPr>
        <w:tc>
          <w:tcPr>
            <w:tcW w:w="9923" w:type="dxa"/>
            <w:shd w:val="clear" w:color="auto" w:fill="auto"/>
          </w:tcPr>
          <w:p w:rsidR="00AA17ED" w:rsidRPr="00F23D76" w:rsidRDefault="00AA17ED" w:rsidP="00780BD7">
            <w:pPr>
              <w:widowControl/>
              <w:autoSpaceDE/>
              <w:autoSpaceDN/>
              <w:adjustRightInd/>
              <w:spacing w:line="276" w:lineRule="auto"/>
              <w:ind w:firstLine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                                                                        </w:t>
            </w:r>
            <w:r w:rsidRPr="005A6A00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Уровень 3</w:t>
            </w: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A17ED" w:rsidRPr="00C83B90" w:rsidTr="00E1297C">
        <w:trPr>
          <w:trHeight w:val="303"/>
        </w:trPr>
        <w:tc>
          <w:tcPr>
            <w:tcW w:w="9923" w:type="dxa"/>
            <w:shd w:val="clear" w:color="auto" w:fill="auto"/>
          </w:tcPr>
          <w:p w:rsidR="00AA17ED" w:rsidRDefault="00AA17ED" w:rsidP="003D582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ГБУЗ РХ «Республиканская клиническая больница имени Г.Я. </w:t>
            </w:r>
            <w:proofErr w:type="spellStart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Ремишевской</w:t>
            </w:r>
            <w:proofErr w:type="spellEnd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»</w:t>
            </w:r>
          </w:p>
          <w:p w:rsidR="00AA17ED" w:rsidRPr="00C83B90" w:rsidRDefault="00AA17ED" w:rsidP="00BA6C57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(</w:t>
            </w:r>
            <w:r w:rsidRPr="005A6A00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профиль «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ревматология</w:t>
            </w:r>
            <w:r w:rsidRPr="005A6A00">
              <w:rPr>
                <w:rFonts w:eastAsia="Calibri"/>
                <w:color w:val="000000"/>
                <w:sz w:val="24"/>
                <w:szCs w:val="24"/>
                <w:lang w:eastAsia="en-US"/>
              </w:rPr>
              <w:t>»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AA17ED" w:rsidRPr="00C83B90" w:rsidTr="00E1297C">
        <w:trPr>
          <w:trHeight w:val="391"/>
        </w:trPr>
        <w:tc>
          <w:tcPr>
            <w:tcW w:w="9923" w:type="dxa"/>
            <w:shd w:val="clear" w:color="auto" w:fill="auto"/>
            <w:vAlign w:val="center"/>
          </w:tcPr>
          <w:p w:rsidR="00AA17ED" w:rsidRPr="00C83B90" w:rsidRDefault="00AA17ED" w:rsidP="00BA6C57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«Абаканская межрайонная клиническая больница»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(</w:t>
            </w:r>
            <w:r w:rsidRPr="005A6A00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профиль «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ревматология</w:t>
            </w:r>
            <w:r w:rsidRPr="005A6A00">
              <w:rPr>
                <w:rFonts w:eastAsia="Calibri"/>
                <w:color w:val="000000"/>
                <w:sz w:val="24"/>
                <w:szCs w:val="24"/>
                <w:lang w:eastAsia="en-US"/>
              </w:rPr>
              <w:t>»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AA17ED" w:rsidRPr="00C83B90" w:rsidTr="00E1297C">
        <w:trPr>
          <w:trHeight w:val="391"/>
        </w:trPr>
        <w:tc>
          <w:tcPr>
            <w:tcW w:w="9923" w:type="dxa"/>
            <w:shd w:val="clear" w:color="auto" w:fill="auto"/>
            <w:vAlign w:val="center"/>
          </w:tcPr>
          <w:p w:rsidR="00AA17ED" w:rsidRPr="00C83B90" w:rsidRDefault="00AA17ED" w:rsidP="00BA6C57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«Республиканский клинический онкологический диспансер»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(лучевая терапия)</w:t>
            </w:r>
          </w:p>
        </w:tc>
      </w:tr>
    </w:tbl>
    <w:p w:rsidR="00C83B90" w:rsidRPr="00C83B90" w:rsidRDefault="00C83B90" w:rsidP="00C83B90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83B90" w:rsidRPr="00C83B90" w:rsidRDefault="00C83B90" w:rsidP="00C83B90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83B90" w:rsidRDefault="00C83B90" w:rsidP="00C3460C"/>
    <w:p w:rsidR="00C83B90" w:rsidRDefault="00C83B90" w:rsidP="00C3460C"/>
    <w:sectPr w:rsidR="00C83B90" w:rsidSect="00E4585D">
      <w:headerReference w:type="default" r:id="rId9"/>
      <w:pgSz w:w="11906" w:h="16838"/>
      <w:pgMar w:top="1134" w:right="851" w:bottom="1134" w:left="1701" w:header="709" w:footer="709" w:gutter="0"/>
      <w:pgNumType w:start="2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910" w:rsidRDefault="00115910" w:rsidP="00A94382">
      <w:pPr>
        <w:spacing w:line="240" w:lineRule="auto"/>
      </w:pPr>
      <w:r>
        <w:separator/>
      </w:r>
    </w:p>
  </w:endnote>
  <w:endnote w:type="continuationSeparator" w:id="0">
    <w:p w:rsidR="00115910" w:rsidRDefault="00115910" w:rsidP="00A943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910" w:rsidRDefault="00115910" w:rsidP="00A94382">
      <w:pPr>
        <w:spacing w:line="240" w:lineRule="auto"/>
      </w:pPr>
      <w:r>
        <w:separator/>
      </w:r>
    </w:p>
  </w:footnote>
  <w:footnote w:type="continuationSeparator" w:id="0">
    <w:p w:rsidR="00115910" w:rsidRDefault="00115910" w:rsidP="00A9438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772164"/>
      <w:docPartObj>
        <w:docPartGallery w:val="Page Numbers (Top of Page)"/>
        <w:docPartUnique/>
      </w:docPartObj>
    </w:sdtPr>
    <w:sdtEndPr/>
    <w:sdtContent>
      <w:p w:rsidR="00A94382" w:rsidRDefault="00A9438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07B0">
          <w:rPr>
            <w:noProof/>
          </w:rPr>
          <w:t>204</w:t>
        </w:r>
        <w:r>
          <w:fldChar w:fldCharType="end"/>
        </w:r>
      </w:p>
    </w:sdtContent>
  </w:sdt>
  <w:p w:rsidR="00A94382" w:rsidRDefault="00A9438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9357D"/>
    <w:multiLevelType w:val="hybridMultilevel"/>
    <w:tmpl w:val="81F4F13C"/>
    <w:styleLink w:val="-1"/>
    <w:lvl w:ilvl="0" w:tplc="241EDDA4">
      <w:start w:val="15"/>
      <w:numFmt w:val="decimal"/>
      <w:pStyle w:val="1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pStyle w:val="3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pStyle w:val="6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pStyle w:val="7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pStyle w:val="8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pStyle w:val="9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1D3"/>
    <w:rsid w:val="000200C8"/>
    <w:rsid w:val="00040855"/>
    <w:rsid w:val="00096634"/>
    <w:rsid w:val="000B2137"/>
    <w:rsid w:val="000C7E0E"/>
    <w:rsid w:val="000D67D4"/>
    <w:rsid w:val="000F5C2B"/>
    <w:rsid w:val="0010239A"/>
    <w:rsid w:val="00115910"/>
    <w:rsid w:val="00127E46"/>
    <w:rsid w:val="001676A5"/>
    <w:rsid w:val="0017211F"/>
    <w:rsid w:val="00180C1D"/>
    <w:rsid w:val="001A1707"/>
    <w:rsid w:val="00222B6C"/>
    <w:rsid w:val="00255344"/>
    <w:rsid w:val="00266E57"/>
    <w:rsid w:val="00272D5B"/>
    <w:rsid w:val="00286890"/>
    <w:rsid w:val="002955FA"/>
    <w:rsid w:val="002A53DA"/>
    <w:rsid w:val="002D068A"/>
    <w:rsid w:val="002D2C76"/>
    <w:rsid w:val="002D6BEB"/>
    <w:rsid w:val="0032487E"/>
    <w:rsid w:val="00332D58"/>
    <w:rsid w:val="00340D98"/>
    <w:rsid w:val="00352594"/>
    <w:rsid w:val="00356E13"/>
    <w:rsid w:val="00382CBB"/>
    <w:rsid w:val="00385B89"/>
    <w:rsid w:val="003951D3"/>
    <w:rsid w:val="003A69F1"/>
    <w:rsid w:val="003D3513"/>
    <w:rsid w:val="003D5825"/>
    <w:rsid w:val="00423384"/>
    <w:rsid w:val="00431E00"/>
    <w:rsid w:val="00472817"/>
    <w:rsid w:val="004A4E3E"/>
    <w:rsid w:val="004A78CB"/>
    <w:rsid w:val="004D55CE"/>
    <w:rsid w:val="004F2822"/>
    <w:rsid w:val="00506010"/>
    <w:rsid w:val="00513071"/>
    <w:rsid w:val="00523BB5"/>
    <w:rsid w:val="0053609F"/>
    <w:rsid w:val="00537E92"/>
    <w:rsid w:val="0057019A"/>
    <w:rsid w:val="00585CED"/>
    <w:rsid w:val="005A6A00"/>
    <w:rsid w:val="005C1A9B"/>
    <w:rsid w:val="005E5793"/>
    <w:rsid w:val="005F78EE"/>
    <w:rsid w:val="005F7FE4"/>
    <w:rsid w:val="00636B8B"/>
    <w:rsid w:val="006A1D0D"/>
    <w:rsid w:val="006C24FB"/>
    <w:rsid w:val="006E72CD"/>
    <w:rsid w:val="006F381C"/>
    <w:rsid w:val="00745814"/>
    <w:rsid w:val="00780BD7"/>
    <w:rsid w:val="00783920"/>
    <w:rsid w:val="007A2644"/>
    <w:rsid w:val="007A27AE"/>
    <w:rsid w:val="007A30BB"/>
    <w:rsid w:val="0084407A"/>
    <w:rsid w:val="0084719F"/>
    <w:rsid w:val="00847A9C"/>
    <w:rsid w:val="00870F06"/>
    <w:rsid w:val="008B62A9"/>
    <w:rsid w:val="008F47DD"/>
    <w:rsid w:val="009215CB"/>
    <w:rsid w:val="00932BF2"/>
    <w:rsid w:val="0093459F"/>
    <w:rsid w:val="00946E21"/>
    <w:rsid w:val="009707B0"/>
    <w:rsid w:val="00981A18"/>
    <w:rsid w:val="00987A92"/>
    <w:rsid w:val="009A5A20"/>
    <w:rsid w:val="009E73D8"/>
    <w:rsid w:val="009F3D5E"/>
    <w:rsid w:val="00A0768C"/>
    <w:rsid w:val="00A3124F"/>
    <w:rsid w:val="00A515FA"/>
    <w:rsid w:val="00A51D5F"/>
    <w:rsid w:val="00A54472"/>
    <w:rsid w:val="00A71D9B"/>
    <w:rsid w:val="00A917AD"/>
    <w:rsid w:val="00A94382"/>
    <w:rsid w:val="00AA17ED"/>
    <w:rsid w:val="00AB7473"/>
    <w:rsid w:val="00AC1EC6"/>
    <w:rsid w:val="00AC3E25"/>
    <w:rsid w:val="00B269D8"/>
    <w:rsid w:val="00B32F69"/>
    <w:rsid w:val="00B436FB"/>
    <w:rsid w:val="00B653B4"/>
    <w:rsid w:val="00BA07BF"/>
    <w:rsid w:val="00BA6C57"/>
    <w:rsid w:val="00BC3528"/>
    <w:rsid w:val="00BD319E"/>
    <w:rsid w:val="00C30AF7"/>
    <w:rsid w:val="00C3460C"/>
    <w:rsid w:val="00C4299C"/>
    <w:rsid w:val="00C51FAA"/>
    <w:rsid w:val="00C542E5"/>
    <w:rsid w:val="00C64CCA"/>
    <w:rsid w:val="00C83B90"/>
    <w:rsid w:val="00C9585A"/>
    <w:rsid w:val="00CB05CB"/>
    <w:rsid w:val="00CB1E96"/>
    <w:rsid w:val="00CB6AC0"/>
    <w:rsid w:val="00D171DE"/>
    <w:rsid w:val="00D20205"/>
    <w:rsid w:val="00D4309D"/>
    <w:rsid w:val="00D55731"/>
    <w:rsid w:val="00DC0969"/>
    <w:rsid w:val="00DC2815"/>
    <w:rsid w:val="00DE515C"/>
    <w:rsid w:val="00E00015"/>
    <w:rsid w:val="00E068DD"/>
    <w:rsid w:val="00E1297C"/>
    <w:rsid w:val="00E40DA1"/>
    <w:rsid w:val="00E42D8B"/>
    <w:rsid w:val="00E4585D"/>
    <w:rsid w:val="00E477E9"/>
    <w:rsid w:val="00E60B1B"/>
    <w:rsid w:val="00E65799"/>
    <w:rsid w:val="00E85675"/>
    <w:rsid w:val="00EA30D5"/>
    <w:rsid w:val="00F0656B"/>
    <w:rsid w:val="00F23D76"/>
    <w:rsid w:val="00F46499"/>
    <w:rsid w:val="00F61430"/>
    <w:rsid w:val="00FC2681"/>
    <w:rsid w:val="00FD3620"/>
    <w:rsid w:val="00FE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D3"/>
    <w:pPr>
      <w:widowControl w:val="0"/>
      <w:autoSpaceDE w:val="0"/>
      <w:autoSpaceDN w:val="0"/>
      <w:adjustRightInd w:val="0"/>
      <w:spacing w:after="0" w:line="340" w:lineRule="auto"/>
      <w:ind w:firstLine="74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:1,h:1app,TF-Overskrift 1,H1,H11,R1,Titre 0,.,Название спецификации"/>
    <w:basedOn w:val="a"/>
    <w:next w:val="a"/>
    <w:link w:val="10"/>
    <w:uiPriority w:val="9"/>
    <w:qFormat/>
    <w:rsid w:val="003951D3"/>
    <w:pPr>
      <w:keepNext/>
      <w:widowControl/>
      <w:numPr>
        <w:numId w:val="1"/>
      </w:numPr>
      <w:autoSpaceDE/>
      <w:autoSpaceDN/>
      <w:adjustRightInd/>
      <w:spacing w:line="240" w:lineRule="auto"/>
      <w:outlineLvl w:val="0"/>
    </w:pPr>
    <w:rPr>
      <w:sz w:val="24"/>
      <w:lang w:val="x-none"/>
    </w:rPr>
  </w:style>
  <w:style w:type="paragraph" w:styleId="2">
    <w:name w:val="heading 2"/>
    <w:aliases w:val="Подраздел,2,21,22,211,h:2,h:2app,T2,TF-Overskrit 2,H2,Title2,ITT t2,PA Major Section,TE Heading 2,Livello 2,R2,H21,heading 2+ Indent: Left 0.25 in,título 2,TITRE 2,h2,1st level heading,l2,level 2 no toc,A,2nd level,Titre2,A.B.C.,Table2"/>
    <w:basedOn w:val="a"/>
    <w:next w:val="a"/>
    <w:link w:val="20"/>
    <w:qFormat/>
    <w:rsid w:val="003951D3"/>
    <w:pPr>
      <w:keepNext/>
      <w:widowControl/>
      <w:numPr>
        <w:ilvl w:val="1"/>
        <w:numId w:val="1"/>
      </w:numPr>
      <w:autoSpaceDE/>
      <w:autoSpaceDN/>
      <w:adjustRightInd/>
      <w:spacing w:line="240" w:lineRule="auto"/>
      <w:jc w:val="center"/>
      <w:outlineLvl w:val="1"/>
    </w:pPr>
    <w:rPr>
      <w:sz w:val="28"/>
      <w:szCs w:val="24"/>
      <w:lang w:val="x-none"/>
    </w:rPr>
  </w:style>
  <w:style w:type="paragraph" w:styleId="3">
    <w:name w:val="heading 3"/>
    <w:aliases w:val="h:3,h,3,31,ITT t3,PA Minor Section,TE Heading,H3,Title3,list,l3,Level 3 Head,h3,H31,H32,H33,H34,H35,título 3,subhead,1.,TF-Overskrift 3,Titre3,alltoc,Table3,3heading,Heading 3 - old,orderpara2,l31,32,l32,33,l33,34,l34,35,l35,o,heading 3"/>
    <w:basedOn w:val="a"/>
    <w:next w:val="a"/>
    <w:link w:val="30"/>
    <w:qFormat/>
    <w:rsid w:val="003951D3"/>
    <w:pPr>
      <w:keepNext/>
      <w:widowControl/>
      <w:numPr>
        <w:ilvl w:val="2"/>
        <w:numId w:val="1"/>
      </w:numPr>
      <w:autoSpaceDE/>
      <w:autoSpaceDN/>
      <w:adjustRightInd/>
      <w:spacing w:before="240" w:after="60" w:line="240" w:lineRule="auto"/>
      <w:jc w:val="left"/>
      <w:outlineLvl w:val="2"/>
    </w:pPr>
    <w:rPr>
      <w:rFonts w:ascii="Arial" w:hAnsi="Arial"/>
      <w:b/>
      <w:bCs/>
      <w:sz w:val="26"/>
      <w:szCs w:val="26"/>
      <w:lang w:val="x-none"/>
    </w:rPr>
  </w:style>
  <w:style w:type="paragraph" w:styleId="4">
    <w:name w:val="heading 4"/>
    <w:aliases w:val="h:4,h4,ITT t4,PA Micro Section,TE Heading 4,4,H4,heading 4 + Indent: Left 0.5 in,a.,I4,l4,heading4,Map Title,heading,Заголовок 4 (Приложение),heading&#10;4"/>
    <w:basedOn w:val="a"/>
    <w:next w:val="a"/>
    <w:link w:val="40"/>
    <w:qFormat/>
    <w:rsid w:val="003951D3"/>
    <w:pPr>
      <w:keepNext/>
      <w:widowControl/>
      <w:numPr>
        <w:ilvl w:val="3"/>
        <w:numId w:val="1"/>
      </w:numPr>
      <w:autoSpaceDE/>
      <w:autoSpaceDN/>
      <w:adjustRightInd/>
      <w:spacing w:before="240" w:after="60" w:line="240" w:lineRule="auto"/>
      <w:jc w:val="left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3951D3"/>
    <w:pPr>
      <w:widowControl/>
      <w:numPr>
        <w:ilvl w:val="4"/>
        <w:numId w:val="1"/>
      </w:numPr>
      <w:autoSpaceDE/>
      <w:autoSpaceDN/>
      <w:adjustRightInd/>
      <w:spacing w:before="240" w:after="60" w:line="240" w:lineRule="auto"/>
      <w:jc w:val="left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3951D3"/>
    <w:pPr>
      <w:keepNext/>
      <w:numPr>
        <w:ilvl w:val="5"/>
        <w:numId w:val="1"/>
      </w:numPr>
      <w:autoSpaceDE/>
      <w:autoSpaceDN/>
      <w:adjustRightInd/>
      <w:spacing w:line="240" w:lineRule="auto"/>
      <w:jc w:val="left"/>
      <w:outlineLvl w:val="5"/>
    </w:pPr>
    <w:rPr>
      <w:b/>
      <w:sz w:val="18"/>
      <w:lang w:val="x-none"/>
    </w:rPr>
  </w:style>
  <w:style w:type="paragraph" w:styleId="7">
    <w:name w:val="heading 7"/>
    <w:basedOn w:val="a"/>
    <w:next w:val="a"/>
    <w:link w:val="70"/>
    <w:unhideWhenUsed/>
    <w:qFormat/>
    <w:rsid w:val="003951D3"/>
    <w:pPr>
      <w:keepNext/>
      <w:keepLines/>
      <w:widowControl/>
      <w:numPr>
        <w:ilvl w:val="6"/>
        <w:numId w:val="1"/>
      </w:numPr>
      <w:autoSpaceDE/>
      <w:autoSpaceDN/>
      <w:adjustRightInd/>
      <w:spacing w:before="200" w:line="276" w:lineRule="auto"/>
      <w:jc w:val="left"/>
      <w:outlineLvl w:val="6"/>
    </w:pPr>
    <w:rPr>
      <w:rFonts w:ascii="Cambria" w:hAnsi="Cambria"/>
      <w:i/>
      <w:iCs/>
      <w:color w:val="404040"/>
      <w:lang w:val="x-none" w:eastAsia="x-none"/>
    </w:rPr>
  </w:style>
  <w:style w:type="paragraph" w:styleId="8">
    <w:name w:val="heading 8"/>
    <w:basedOn w:val="a"/>
    <w:next w:val="a"/>
    <w:link w:val="80"/>
    <w:qFormat/>
    <w:rsid w:val="003951D3"/>
    <w:pPr>
      <w:keepNext/>
      <w:widowControl/>
      <w:numPr>
        <w:ilvl w:val="7"/>
        <w:numId w:val="1"/>
      </w:numPr>
      <w:autoSpaceDE/>
      <w:autoSpaceDN/>
      <w:adjustRightInd/>
      <w:spacing w:line="240" w:lineRule="auto"/>
      <w:jc w:val="center"/>
      <w:outlineLvl w:val="7"/>
    </w:pPr>
    <w:rPr>
      <w:sz w:val="28"/>
      <w:lang w:val="x-none"/>
    </w:rPr>
  </w:style>
  <w:style w:type="paragraph" w:styleId="9">
    <w:name w:val="heading 9"/>
    <w:basedOn w:val="a"/>
    <w:next w:val="a"/>
    <w:link w:val="90"/>
    <w:uiPriority w:val="9"/>
    <w:qFormat/>
    <w:rsid w:val="003951D3"/>
    <w:pPr>
      <w:widowControl/>
      <w:numPr>
        <w:ilvl w:val="8"/>
        <w:numId w:val="1"/>
      </w:numPr>
      <w:autoSpaceDE/>
      <w:autoSpaceDN/>
      <w:adjustRightInd/>
      <w:spacing w:before="240" w:after="60" w:line="240" w:lineRule="auto"/>
      <w:jc w:val="left"/>
      <w:outlineLvl w:val="8"/>
    </w:pPr>
    <w:rPr>
      <w:rFonts w:ascii="Arial" w:hAnsi="Arial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:1 Знак,h:1app Знак,TF-Overskrift 1 Знак,H1 Знак,H11 Знак,R1 Знак,Titre 0 Знак,. Знак,Название спецификации Знак"/>
    <w:basedOn w:val="a0"/>
    <w:link w:val="1"/>
    <w:uiPriority w:val="9"/>
    <w:rsid w:val="003951D3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20">
    <w:name w:val="Заголовок 2 Знак"/>
    <w:aliases w:val="Подраздел Знак,2 Знак,21 Знак,22 Знак,211 Знак,h:2 Знак,h:2app Знак,T2 Знак,TF-Overskrit 2 Знак,H2 Знак,Title2 Знак,ITT t2 Знак,PA Major Section Знак,TE Heading 2 Знак,Livello 2 Знак,R2 Знак,H21 Знак,heading 2+ Indent: Left 0.25 in Знак"/>
    <w:basedOn w:val="a0"/>
    <w:link w:val="2"/>
    <w:rsid w:val="003951D3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30">
    <w:name w:val="Заголовок 3 Знак"/>
    <w:aliases w:val="h:3 Знак,h Знак,3 Знак,31 Знак,ITT t3 Знак,PA Minor Section Знак,TE Heading Знак,H3 Знак,Title3 Знак,list Знак,l3 Знак,Level 3 Head Знак,h3 Знак,H31 Знак,H32 Знак,H33 Знак,H34 Знак,H35 Знак,título 3 Знак,subhead Знак,1. Знак,Titre3 Знак"/>
    <w:basedOn w:val="a0"/>
    <w:link w:val="3"/>
    <w:rsid w:val="003951D3"/>
    <w:rPr>
      <w:rFonts w:ascii="Arial" w:eastAsia="Times New Roman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h:4 Знак,h4 Знак,ITT t4 Знак,PA Micro Section Знак,TE Heading 4 Знак,4 Знак,H4 Знак,heading 4 + Indent: Left 0.5 in Знак,a. Знак,I4 Знак,l4 Знак,heading4 Знак,Map Title Знак,heading Знак,Заголовок 4 (Приложение) Знак,heading&#10;4 Знак"/>
    <w:basedOn w:val="a0"/>
    <w:link w:val="4"/>
    <w:rsid w:val="003951D3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rsid w:val="003951D3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rsid w:val="003951D3"/>
    <w:rPr>
      <w:rFonts w:ascii="Times New Roman" w:eastAsia="Times New Roman" w:hAnsi="Times New Roman" w:cs="Times New Roman"/>
      <w:b/>
      <w:sz w:val="18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3951D3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3951D3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90">
    <w:name w:val="Заголовок 9 Знак"/>
    <w:basedOn w:val="a0"/>
    <w:link w:val="9"/>
    <w:uiPriority w:val="9"/>
    <w:rsid w:val="003951D3"/>
    <w:rPr>
      <w:rFonts w:ascii="Arial" w:eastAsia="Times New Roman" w:hAnsi="Arial" w:cs="Times New Roman"/>
      <w:sz w:val="20"/>
      <w:szCs w:val="20"/>
      <w:lang w:val="x-none" w:eastAsia="ru-RU"/>
    </w:rPr>
  </w:style>
  <w:style w:type="numbering" w:customStyle="1" w:styleId="-1">
    <w:name w:val="Список перечисления-1)"/>
    <w:rsid w:val="003951D3"/>
    <w:pPr>
      <w:numPr>
        <w:numId w:val="1"/>
      </w:numPr>
    </w:pPr>
  </w:style>
  <w:style w:type="table" w:styleId="a3">
    <w:name w:val="Table Grid"/>
    <w:basedOn w:val="a1"/>
    <w:uiPriority w:val="59"/>
    <w:rsid w:val="00180C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477E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77E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9438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943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94382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9438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D3"/>
    <w:pPr>
      <w:widowControl w:val="0"/>
      <w:autoSpaceDE w:val="0"/>
      <w:autoSpaceDN w:val="0"/>
      <w:adjustRightInd w:val="0"/>
      <w:spacing w:after="0" w:line="340" w:lineRule="auto"/>
      <w:ind w:firstLine="74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:1,h:1app,TF-Overskrift 1,H1,H11,R1,Titre 0,.,Название спецификации"/>
    <w:basedOn w:val="a"/>
    <w:next w:val="a"/>
    <w:link w:val="10"/>
    <w:uiPriority w:val="9"/>
    <w:qFormat/>
    <w:rsid w:val="003951D3"/>
    <w:pPr>
      <w:keepNext/>
      <w:widowControl/>
      <w:numPr>
        <w:numId w:val="1"/>
      </w:numPr>
      <w:autoSpaceDE/>
      <w:autoSpaceDN/>
      <w:adjustRightInd/>
      <w:spacing w:line="240" w:lineRule="auto"/>
      <w:outlineLvl w:val="0"/>
    </w:pPr>
    <w:rPr>
      <w:sz w:val="24"/>
      <w:lang w:val="x-none"/>
    </w:rPr>
  </w:style>
  <w:style w:type="paragraph" w:styleId="2">
    <w:name w:val="heading 2"/>
    <w:aliases w:val="Подраздел,2,21,22,211,h:2,h:2app,T2,TF-Overskrit 2,H2,Title2,ITT t2,PA Major Section,TE Heading 2,Livello 2,R2,H21,heading 2+ Indent: Left 0.25 in,título 2,TITRE 2,h2,1st level heading,l2,level 2 no toc,A,2nd level,Titre2,A.B.C.,Table2"/>
    <w:basedOn w:val="a"/>
    <w:next w:val="a"/>
    <w:link w:val="20"/>
    <w:qFormat/>
    <w:rsid w:val="003951D3"/>
    <w:pPr>
      <w:keepNext/>
      <w:widowControl/>
      <w:numPr>
        <w:ilvl w:val="1"/>
        <w:numId w:val="1"/>
      </w:numPr>
      <w:autoSpaceDE/>
      <w:autoSpaceDN/>
      <w:adjustRightInd/>
      <w:spacing w:line="240" w:lineRule="auto"/>
      <w:jc w:val="center"/>
      <w:outlineLvl w:val="1"/>
    </w:pPr>
    <w:rPr>
      <w:sz w:val="28"/>
      <w:szCs w:val="24"/>
      <w:lang w:val="x-none"/>
    </w:rPr>
  </w:style>
  <w:style w:type="paragraph" w:styleId="3">
    <w:name w:val="heading 3"/>
    <w:aliases w:val="h:3,h,3,31,ITT t3,PA Minor Section,TE Heading,H3,Title3,list,l3,Level 3 Head,h3,H31,H32,H33,H34,H35,título 3,subhead,1.,TF-Overskrift 3,Titre3,alltoc,Table3,3heading,Heading 3 - old,orderpara2,l31,32,l32,33,l33,34,l34,35,l35,o,heading 3"/>
    <w:basedOn w:val="a"/>
    <w:next w:val="a"/>
    <w:link w:val="30"/>
    <w:qFormat/>
    <w:rsid w:val="003951D3"/>
    <w:pPr>
      <w:keepNext/>
      <w:widowControl/>
      <w:numPr>
        <w:ilvl w:val="2"/>
        <w:numId w:val="1"/>
      </w:numPr>
      <w:autoSpaceDE/>
      <w:autoSpaceDN/>
      <w:adjustRightInd/>
      <w:spacing w:before="240" w:after="60" w:line="240" w:lineRule="auto"/>
      <w:jc w:val="left"/>
      <w:outlineLvl w:val="2"/>
    </w:pPr>
    <w:rPr>
      <w:rFonts w:ascii="Arial" w:hAnsi="Arial"/>
      <w:b/>
      <w:bCs/>
      <w:sz w:val="26"/>
      <w:szCs w:val="26"/>
      <w:lang w:val="x-none"/>
    </w:rPr>
  </w:style>
  <w:style w:type="paragraph" w:styleId="4">
    <w:name w:val="heading 4"/>
    <w:aliases w:val="h:4,h4,ITT t4,PA Micro Section,TE Heading 4,4,H4,heading 4 + Indent: Left 0.5 in,a.,I4,l4,heading4,Map Title,heading,Заголовок 4 (Приложение),heading&#10;4"/>
    <w:basedOn w:val="a"/>
    <w:next w:val="a"/>
    <w:link w:val="40"/>
    <w:qFormat/>
    <w:rsid w:val="003951D3"/>
    <w:pPr>
      <w:keepNext/>
      <w:widowControl/>
      <w:numPr>
        <w:ilvl w:val="3"/>
        <w:numId w:val="1"/>
      </w:numPr>
      <w:autoSpaceDE/>
      <w:autoSpaceDN/>
      <w:adjustRightInd/>
      <w:spacing w:before="240" w:after="60" w:line="240" w:lineRule="auto"/>
      <w:jc w:val="left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3951D3"/>
    <w:pPr>
      <w:widowControl/>
      <w:numPr>
        <w:ilvl w:val="4"/>
        <w:numId w:val="1"/>
      </w:numPr>
      <w:autoSpaceDE/>
      <w:autoSpaceDN/>
      <w:adjustRightInd/>
      <w:spacing w:before="240" w:after="60" w:line="240" w:lineRule="auto"/>
      <w:jc w:val="left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3951D3"/>
    <w:pPr>
      <w:keepNext/>
      <w:numPr>
        <w:ilvl w:val="5"/>
        <w:numId w:val="1"/>
      </w:numPr>
      <w:autoSpaceDE/>
      <w:autoSpaceDN/>
      <w:adjustRightInd/>
      <w:spacing w:line="240" w:lineRule="auto"/>
      <w:jc w:val="left"/>
      <w:outlineLvl w:val="5"/>
    </w:pPr>
    <w:rPr>
      <w:b/>
      <w:sz w:val="18"/>
      <w:lang w:val="x-none"/>
    </w:rPr>
  </w:style>
  <w:style w:type="paragraph" w:styleId="7">
    <w:name w:val="heading 7"/>
    <w:basedOn w:val="a"/>
    <w:next w:val="a"/>
    <w:link w:val="70"/>
    <w:unhideWhenUsed/>
    <w:qFormat/>
    <w:rsid w:val="003951D3"/>
    <w:pPr>
      <w:keepNext/>
      <w:keepLines/>
      <w:widowControl/>
      <w:numPr>
        <w:ilvl w:val="6"/>
        <w:numId w:val="1"/>
      </w:numPr>
      <w:autoSpaceDE/>
      <w:autoSpaceDN/>
      <w:adjustRightInd/>
      <w:spacing w:before="200" w:line="276" w:lineRule="auto"/>
      <w:jc w:val="left"/>
      <w:outlineLvl w:val="6"/>
    </w:pPr>
    <w:rPr>
      <w:rFonts w:ascii="Cambria" w:hAnsi="Cambria"/>
      <w:i/>
      <w:iCs/>
      <w:color w:val="404040"/>
      <w:lang w:val="x-none" w:eastAsia="x-none"/>
    </w:rPr>
  </w:style>
  <w:style w:type="paragraph" w:styleId="8">
    <w:name w:val="heading 8"/>
    <w:basedOn w:val="a"/>
    <w:next w:val="a"/>
    <w:link w:val="80"/>
    <w:qFormat/>
    <w:rsid w:val="003951D3"/>
    <w:pPr>
      <w:keepNext/>
      <w:widowControl/>
      <w:numPr>
        <w:ilvl w:val="7"/>
        <w:numId w:val="1"/>
      </w:numPr>
      <w:autoSpaceDE/>
      <w:autoSpaceDN/>
      <w:adjustRightInd/>
      <w:spacing w:line="240" w:lineRule="auto"/>
      <w:jc w:val="center"/>
      <w:outlineLvl w:val="7"/>
    </w:pPr>
    <w:rPr>
      <w:sz w:val="28"/>
      <w:lang w:val="x-none"/>
    </w:rPr>
  </w:style>
  <w:style w:type="paragraph" w:styleId="9">
    <w:name w:val="heading 9"/>
    <w:basedOn w:val="a"/>
    <w:next w:val="a"/>
    <w:link w:val="90"/>
    <w:uiPriority w:val="9"/>
    <w:qFormat/>
    <w:rsid w:val="003951D3"/>
    <w:pPr>
      <w:widowControl/>
      <w:numPr>
        <w:ilvl w:val="8"/>
        <w:numId w:val="1"/>
      </w:numPr>
      <w:autoSpaceDE/>
      <w:autoSpaceDN/>
      <w:adjustRightInd/>
      <w:spacing w:before="240" w:after="60" w:line="240" w:lineRule="auto"/>
      <w:jc w:val="left"/>
      <w:outlineLvl w:val="8"/>
    </w:pPr>
    <w:rPr>
      <w:rFonts w:ascii="Arial" w:hAnsi="Arial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:1 Знак,h:1app Знак,TF-Overskrift 1 Знак,H1 Знак,H11 Знак,R1 Знак,Titre 0 Знак,. Знак,Название спецификации Знак"/>
    <w:basedOn w:val="a0"/>
    <w:link w:val="1"/>
    <w:uiPriority w:val="9"/>
    <w:rsid w:val="003951D3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20">
    <w:name w:val="Заголовок 2 Знак"/>
    <w:aliases w:val="Подраздел Знак,2 Знак,21 Знак,22 Знак,211 Знак,h:2 Знак,h:2app Знак,T2 Знак,TF-Overskrit 2 Знак,H2 Знак,Title2 Знак,ITT t2 Знак,PA Major Section Знак,TE Heading 2 Знак,Livello 2 Знак,R2 Знак,H21 Знак,heading 2+ Indent: Left 0.25 in Знак"/>
    <w:basedOn w:val="a0"/>
    <w:link w:val="2"/>
    <w:rsid w:val="003951D3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30">
    <w:name w:val="Заголовок 3 Знак"/>
    <w:aliases w:val="h:3 Знак,h Знак,3 Знак,31 Знак,ITT t3 Знак,PA Minor Section Знак,TE Heading Знак,H3 Знак,Title3 Знак,list Знак,l3 Знак,Level 3 Head Знак,h3 Знак,H31 Знак,H32 Знак,H33 Знак,H34 Знак,H35 Знак,título 3 Знак,subhead Знак,1. Знак,Titre3 Знак"/>
    <w:basedOn w:val="a0"/>
    <w:link w:val="3"/>
    <w:rsid w:val="003951D3"/>
    <w:rPr>
      <w:rFonts w:ascii="Arial" w:eastAsia="Times New Roman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h:4 Знак,h4 Знак,ITT t4 Знак,PA Micro Section Знак,TE Heading 4 Знак,4 Знак,H4 Знак,heading 4 + Indent: Left 0.5 in Знак,a. Знак,I4 Знак,l4 Знак,heading4 Знак,Map Title Знак,heading Знак,Заголовок 4 (Приложение) Знак,heading&#10;4 Знак"/>
    <w:basedOn w:val="a0"/>
    <w:link w:val="4"/>
    <w:rsid w:val="003951D3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rsid w:val="003951D3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rsid w:val="003951D3"/>
    <w:rPr>
      <w:rFonts w:ascii="Times New Roman" w:eastAsia="Times New Roman" w:hAnsi="Times New Roman" w:cs="Times New Roman"/>
      <w:b/>
      <w:sz w:val="18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3951D3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3951D3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90">
    <w:name w:val="Заголовок 9 Знак"/>
    <w:basedOn w:val="a0"/>
    <w:link w:val="9"/>
    <w:uiPriority w:val="9"/>
    <w:rsid w:val="003951D3"/>
    <w:rPr>
      <w:rFonts w:ascii="Arial" w:eastAsia="Times New Roman" w:hAnsi="Arial" w:cs="Times New Roman"/>
      <w:sz w:val="20"/>
      <w:szCs w:val="20"/>
      <w:lang w:val="x-none" w:eastAsia="ru-RU"/>
    </w:rPr>
  </w:style>
  <w:style w:type="numbering" w:customStyle="1" w:styleId="-1">
    <w:name w:val="Список перечисления-1)"/>
    <w:rsid w:val="003951D3"/>
    <w:pPr>
      <w:numPr>
        <w:numId w:val="1"/>
      </w:numPr>
    </w:pPr>
  </w:style>
  <w:style w:type="table" w:styleId="a3">
    <w:name w:val="Table Grid"/>
    <w:basedOn w:val="a1"/>
    <w:uiPriority w:val="59"/>
    <w:rsid w:val="00180C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477E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77E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9438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943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94382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9438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1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4293C80-3F3C-4A6A-8826-29BABF256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Артемова</dc:creator>
  <cp:lastModifiedBy>Татьяна Артемова</cp:lastModifiedBy>
  <cp:revision>92</cp:revision>
  <cp:lastPrinted>2024-01-24T02:47:00Z</cp:lastPrinted>
  <dcterms:created xsi:type="dcterms:W3CDTF">2019-10-01T04:06:00Z</dcterms:created>
  <dcterms:modified xsi:type="dcterms:W3CDTF">2026-02-02T08:10:00Z</dcterms:modified>
</cp:coreProperties>
</file>